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KOBIETY SĄ NIEZASTĄPIONE W PROJEKTACH TECHNOLOGICZNYCH?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kobiet i dbając o ich pełne uczestnictwo wydarzeniu towarzyszy także DZIECIĘCA NATURA INŻYNIERII - specjalna przestrzeń nauki i kreatywnej zabawy dla dzieci. Dzieci będę mogły uczestniczyć w warsztatach z robotami oraz testować niezwykłe właściwości… ognia! Na maluszki, które jeszcze w warsztatach nie mogą wziąć udziału czeka strefa malucha z zabawkami, klockami, jeździkami…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dla wszystkich – uczestniczek i uczestników bez względu na wiek. Konieczna jest rejestracja przez portal evenea.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SĄ NIEZASTĄPIONE! Czyli prokobieca strategia działania w firmie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tworzeniu projektu, opisu scenariuszy działania produktu, analizy testowej, czy też podczas rozwiązywania skomplikowanego problemu u klienta, kobiety są po prostu niezastąpione</w:t>
      </w:r>
      <w:r>
        <w:rPr>
          <w:rFonts w:ascii="calibri" w:hAnsi="calibri" w:eastAsia="calibri" w:cs="calibri"/>
          <w:sz w:val="24"/>
          <w:szCs w:val="24"/>
        </w:rPr>
        <w:t xml:space="preserve">. – 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</w:t>
      </w:r>
      <w:r>
        <w:rPr>
          <w:rFonts w:ascii="calibri" w:hAnsi="calibri" w:eastAsia="calibri" w:cs="calibri"/>
          <w:sz w:val="24"/>
          <w:szCs w:val="24"/>
        </w:rPr>
        <w:t xml:space="preserve">. - to też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KARIERA W TWOICH RĘKACH! Czyli praktyczne wsparcie CARRIER w poszukiwaniu pracy w branży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KOBIECA NATURA INZYNIERII firma CARRIER Fire&amp;Security w sposób praktyczny wspiera kobiety w wejściu do świata technologii: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Poprzez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zawodowe</w:t>
      </w:r>
      <w:r>
        <w:rPr>
          <w:rFonts w:ascii="calibri" w:hAnsi="calibri" w:eastAsia="calibri" w:cs="calibri"/>
          <w:sz w:val="24"/>
          <w:szCs w:val="24"/>
        </w:rPr>
        <w:t xml:space="preserve">. Podczas wydarzenia odbędzie się losowanie kilku indywidualnych sesji job coachingowych, które poprowadzi Dorota Najmowicz – Coach i Ekspertka ds. Rozwoju Talentu w firmie CARRIER.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Poprzez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 </w:t>
      </w:r>
      <w:r>
        <w:rPr>
          <w:rFonts w:ascii="calibri" w:hAnsi="calibri" w:eastAsia="calibri" w:cs="calibri"/>
          <w:sz w:val="24"/>
          <w:szCs w:val="24"/>
        </w:rPr>
        <w:t xml:space="preserve">z Katarzyną Zdanowicz - Inżynierem ds. Systemów i Coachem. W trakcie, których uczestniczki poszukiwać będą odpowiedzi na pytanie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wejść do świata technologii, gdy jesteś kobietą?</w:t>
      </w:r>
      <w:r>
        <w:rPr>
          <w:rFonts w:ascii="calibri" w:hAnsi="calibri" w:eastAsia="calibri" w:cs="calibri"/>
          <w:sz w:val="24"/>
          <w:szCs w:val="24"/>
        </w:rPr>
        <w:t xml:space="preserve">”. Rozwiązywanie problemów metodą design thinking jest praktycznym narzędziem stosowanym na co dzień w firmie, stąd wybór tej metody na warsztaty.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INKUBATOR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Gdański oddział CARRIER działa jako </w:t>
      </w:r>
      <w:r>
        <w:rPr>
          <w:rFonts w:ascii="calibri" w:hAnsi="calibri" w:eastAsia="calibri" w:cs="calibri"/>
          <w:sz w:val="24"/>
          <w:szCs w:val="24"/>
          <w:b/>
        </w:rPr>
        <w:t xml:space="preserve">Gdańsk Research and Development Center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GRDC wdrożono projekt pilotażowy – </w:t>
      </w:r>
      <w:r>
        <w:rPr>
          <w:rFonts w:ascii="calibri" w:hAnsi="calibri" w:eastAsia="calibri" w:cs="calibri"/>
          <w:sz w:val="24"/>
          <w:szCs w:val="24"/>
          <w:b/>
        </w:rPr>
        <w:t xml:space="preserve">inkubator pomysłów biznesowych</w:t>
      </w:r>
      <w:r>
        <w:rPr>
          <w:rFonts w:ascii="calibri" w:hAnsi="calibri" w:eastAsia="calibri" w:cs="calibri"/>
          <w:sz w:val="24"/>
          <w:szCs w:val="24"/>
        </w:rPr>
        <w:t xml:space="preserve">, czyli unikalne środowisko, które obejmuje dedykowaną przestrzeń kreatywną oraz procesy działania. Celem projektu jest stymulowanie aktywnej dyskusji, sprzyjającej tworzeniu innowacji przez inżynierów CARRIER oraz wprowadzania ich pomysłów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z sukcesem! W 2022 roku innowatorzy z gdańskiego oddziału CARRIER złożyli ponad 50 wniosków patentowych. Gdy weźmie się pod uwagę, że wartość intelektualna powstająca w firmach sektora technologicznego jest jednym z najważniejszych elementów decydujących o wartości firmy na rynku, wtedy widać skalę sukcesu inkubatora.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lokalizacji inkubatora padł na gdański oddział, ponieważ - jak twierdzi Hakan Yilmaz, Senior Vice President i CTO Carrier Global Corporation – „jest tutaj dobra energia i potencjał do tworzenia nowego”. Na co dzień w Gdańsku pracuje ponad 300 inżynierów, którzy codziennie generują różne ciekawe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inkubatorze powstają rozwiązania technologiczne najbardziej złożonych problemów biznesowych m.in. firm zajmujących się bezpieczeństwem. Przykładowo są to problemy skoncentrowane wokół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skrócenia czasu, a tym samym i kosztów przeglądu i naprawy skomplikowanej instalacji przeciwpożarowej;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automatyzacji czynności takich jak transport towarów, sprzątanie, sprawdzanie stanów magazynowych, przy jednoczesnym zachowaniu wysokiego poziomu bezpieczeństwa w wysoce zrobotyzowanym środowisku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wykorzystywania i zarządzania energią w budynkach w sposób zapewniający wysoką efektywność energetyczną przy minimalnym wpływie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24.06.2023, godz. 10 –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Olivia Star TOP, Gdańsk, ul. Grunwaldzka 472c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CARRIER Fire&amp;Security Gdańsk, z siedzibą przy ul. Heweliusza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bezpłatny, obowiązuje rejestracja – link do rejestracji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 Pauli Januszkiewicz - ekspertki od hacków, kryminalistyki, kradzieży danych i innych wyzwań związanych z cyberbezpieczeństwem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inkubatora GRDC - wyjątkowej przestrzeni w gdańskim oddziale CARRIER dedykowanej rozwiązywaniu problemów biznesowych za pomocą informatyki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Warsztatowe poszukiwanie odpowiedzi na pytanie “jak wejść do świata technologii, gdy jesteś kobietą?” za pomocą metody design thinking,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Losowanie indywidualnych sesji job coachingowych. Sesje poprowadzi Coach i Ekspertka ds. Rozwoju Talentu w firmie CARRIER - Dorota Najmowicz.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z managerami CARRIER Polska, networking i rekrutacyjny Speed Dating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Przerwy lunchowo-kawowe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Dziecięca Natura Inżynierii - przestrzeń kreatywnej zabawy i nauki dla dzieci w wieku 2-9, która pozwoli mamom na spokojny udział w wydarzeniu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605 726 995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mzalewska@beevents.pl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https://www.facebook.com/events/1250881895555449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LINKEDIN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https://www.linkedin.com/events/kobiecanaturain-ynierii7067106151607263232/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ORAZ WYDARZENIA NA EVENEA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kobiecanaturainzynierii2023/" TargetMode="External"/><Relationship Id="rId8" Type="http://schemas.openxmlformats.org/officeDocument/2006/relationships/hyperlink" Target="http://kobiecanaturainzynierii.biuroprasowe.pl/word/?hash=c9b4b3e0d7fb487cbf311bcdce1143e8&amp;id=201180&amp;typ=eprmailto:mzalewska@beevents.pl" TargetMode="External"/><Relationship Id="rId9" Type="http://schemas.openxmlformats.org/officeDocument/2006/relationships/hyperlink" Target="https://www.facebook.com/events/1250881895555449" TargetMode="External"/><Relationship Id="rId10" Type="http://schemas.openxmlformats.org/officeDocument/2006/relationships/hyperlink" Target="https://www.linkedin.com/events/kobiecanaturain-ynierii7067106151607263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2026-01-24T15:44:59+01:00</dcterms:created>
  <dcterms:modified xsi:type="dcterms:W3CDTF">2026-01-24T15:44:59+01:00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